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c33a074e9f4f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f51b83e11f45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Mikstat,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4bcc90ef2f42c0" /><Relationship Type="http://schemas.openxmlformats.org/officeDocument/2006/relationships/numbering" Target="/word/numbering.xml" Id="R66de30691fe04c19" /><Relationship Type="http://schemas.openxmlformats.org/officeDocument/2006/relationships/settings" Target="/word/settings.xml" Id="R8b15f5a3b2414f7c" /><Relationship Type="http://schemas.openxmlformats.org/officeDocument/2006/relationships/image" Target="/word/media/48d85d8c-c48b-484a-975d-997258dddf8d.png" Id="R67f51b83e11f45e2" /></Relationships>
</file>