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f747363f3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c4ad48bf0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 Brzegedy,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1e3cd6ad34008" /><Relationship Type="http://schemas.openxmlformats.org/officeDocument/2006/relationships/numbering" Target="/word/numbering.xml" Id="Re73c0e457402433f" /><Relationship Type="http://schemas.openxmlformats.org/officeDocument/2006/relationships/settings" Target="/word/settings.xml" Id="R178c847a277c4606" /><Relationship Type="http://schemas.openxmlformats.org/officeDocument/2006/relationships/image" Target="/word/media/c12b39a2-7f9a-4d3d-bdde-dcea543f7bd9.png" Id="R0fdc4ad48bf04ae4" /></Relationships>
</file>