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d27034386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260bc5657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Milogostowice,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97e85ac3b480f" /><Relationship Type="http://schemas.openxmlformats.org/officeDocument/2006/relationships/numbering" Target="/word/numbering.xml" Id="R08408c60ea564046" /><Relationship Type="http://schemas.openxmlformats.org/officeDocument/2006/relationships/settings" Target="/word/settings.xml" Id="R79252185600e465b" /><Relationship Type="http://schemas.openxmlformats.org/officeDocument/2006/relationships/image" Target="/word/media/5adb060b-856b-4d51-ac4a-26ff129d3ad4.png" Id="R0ca260bc56574d42" /></Relationships>
</file>