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d95fca188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1e3200931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a99b5c3ec4acd" /><Relationship Type="http://schemas.openxmlformats.org/officeDocument/2006/relationships/numbering" Target="/word/numbering.xml" Id="R940f57f1b56f422a" /><Relationship Type="http://schemas.openxmlformats.org/officeDocument/2006/relationships/settings" Target="/word/settings.xml" Id="Re146c7d6b5d34e3c" /><Relationship Type="http://schemas.openxmlformats.org/officeDocument/2006/relationships/image" Target="/word/media/131d9dbd-5e27-463c-b5e5-a874fc347ae0.png" Id="R94d1e32009314fef" /></Relationships>
</file>