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8667d2ebe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e93eef3dc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7a1e51db44b84" /><Relationship Type="http://schemas.openxmlformats.org/officeDocument/2006/relationships/numbering" Target="/word/numbering.xml" Id="Ra89ab209b6214d03" /><Relationship Type="http://schemas.openxmlformats.org/officeDocument/2006/relationships/settings" Target="/word/settings.xml" Id="Rc24d88dc5b76498b" /><Relationship Type="http://schemas.openxmlformats.org/officeDocument/2006/relationships/image" Target="/word/media/87a30bd2-9a76-4ea4-a5a0-68d05356ca57.png" Id="R7e1e93eef3dc4ddd" /></Relationships>
</file>