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b06726765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2ad9c28a7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Mnichowo,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a92f5dfd54265" /><Relationship Type="http://schemas.openxmlformats.org/officeDocument/2006/relationships/numbering" Target="/word/numbering.xml" Id="Rf8492a65962b47ed" /><Relationship Type="http://schemas.openxmlformats.org/officeDocument/2006/relationships/settings" Target="/word/settings.xml" Id="Rb393f4575c73436c" /><Relationship Type="http://schemas.openxmlformats.org/officeDocument/2006/relationships/image" Target="/word/media/79d05a54-5a35-4b84-a819-b250476890f9.png" Id="R42e2ad9c28a74b79" /></Relationships>
</file>