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2cd84d3ff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5b8b5dd54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a898186714e8c" /><Relationship Type="http://schemas.openxmlformats.org/officeDocument/2006/relationships/numbering" Target="/word/numbering.xml" Id="R09198520e78a44d9" /><Relationship Type="http://schemas.openxmlformats.org/officeDocument/2006/relationships/settings" Target="/word/settings.xml" Id="Rcaa2e80d3d444a6c" /><Relationship Type="http://schemas.openxmlformats.org/officeDocument/2006/relationships/image" Target="/word/media/2ef300a1-55fb-4c91-b628-6584233d1302.png" Id="R81f5b8b5dd5441c6" /></Relationships>
</file>