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11034c817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7fce592a1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Monasterzysko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65fb2e2634f81" /><Relationship Type="http://schemas.openxmlformats.org/officeDocument/2006/relationships/numbering" Target="/word/numbering.xml" Id="Refaf85d49ba54d31" /><Relationship Type="http://schemas.openxmlformats.org/officeDocument/2006/relationships/settings" Target="/word/settings.xml" Id="Re2d65f574e604e7b" /><Relationship Type="http://schemas.openxmlformats.org/officeDocument/2006/relationships/image" Target="/word/media/a9c4de9d-b4ab-44cc-ae6b-e757ed175bcc.png" Id="R3507fce592a14b3e" /></Relationships>
</file>