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128189385f40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0c56fd2c5548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Morszkow,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7295e87ccb4f5d" /><Relationship Type="http://schemas.openxmlformats.org/officeDocument/2006/relationships/numbering" Target="/word/numbering.xml" Id="Rf8856665bfd7444d" /><Relationship Type="http://schemas.openxmlformats.org/officeDocument/2006/relationships/settings" Target="/word/settings.xml" Id="Rb303bdbae1e2430d" /><Relationship Type="http://schemas.openxmlformats.org/officeDocument/2006/relationships/image" Target="/word/media/0dbd5b92-a0c9-44fe-b1c3-684a7b825f07.png" Id="Rbc0c56fd2c55489c" /></Relationships>
</file>