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52e837ab6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f42729cde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Motycze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a72c4016d438e" /><Relationship Type="http://schemas.openxmlformats.org/officeDocument/2006/relationships/numbering" Target="/word/numbering.xml" Id="Ra1101a55a93345d8" /><Relationship Type="http://schemas.openxmlformats.org/officeDocument/2006/relationships/settings" Target="/word/settings.xml" Id="Raef2a512e71f4c03" /><Relationship Type="http://schemas.openxmlformats.org/officeDocument/2006/relationships/image" Target="/word/media/a8742ea3-b765-43ba-874d-463dc4c8dd62.png" Id="R2e7f42729cde4b6f" /></Relationships>
</file>