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53f857fa4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8e03c4cdc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Mroczkow Slepy,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ae65d8e144033" /><Relationship Type="http://schemas.openxmlformats.org/officeDocument/2006/relationships/numbering" Target="/word/numbering.xml" Id="R4bd7d7c9bc8c4181" /><Relationship Type="http://schemas.openxmlformats.org/officeDocument/2006/relationships/settings" Target="/word/settings.xml" Id="R23b8294f70774cb5" /><Relationship Type="http://schemas.openxmlformats.org/officeDocument/2006/relationships/image" Target="/word/media/6d465a32-ee02-4d07-a588-62bcb8d27d36.png" Id="R0318e03c4cdc45db" /></Relationships>
</file>