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16cd7d34c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f8783e3ec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1a2815f24357" /><Relationship Type="http://schemas.openxmlformats.org/officeDocument/2006/relationships/numbering" Target="/word/numbering.xml" Id="Rec59ae4fab824bbb" /><Relationship Type="http://schemas.openxmlformats.org/officeDocument/2006/relationships/settings" Target="/word/settings.xml" Id="R3752eaf50b2c4634" /><Relationship Type="http://schemas.openxmlformats.org/officeDocument/2006/relationships/image" Target="/word/media/a5d1dbee-b584-4f35-9196-8b916dd7778f.png" Id="R51bf8783e3ec463a" /></Relationships>
</file>