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56c8451ff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8cbf1d052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Nadratowo,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5b55fb99544c9" /><Relationship Type="http://schemas.openxmlformats.org/officeDocument/2006/relationships/numbering" Target="/word/numbering.xml" Id="Rd1bca343e545425b" /><Relationship Type="http://schemas.openxmlformats.org/officeDocument/2006/relationships/settings" Target="/word/settings.xml" Id="R28204be423e442fb" /><Relationship Type="http://schemas.openxmlformats.org/officeDocument/2006/relationships/image" Target="/word/media/888bf574-a8ac-403c-88d4-e096ce256336.png" Id="R1518cbf1d05249b0" /></Relationships>
</file>