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36ad76b8754b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5b7a973d3f44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Nadstawem,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1caa6f0b794e6e" /><Relationship Type="http://schemas.openxmlformats.org/officeDocument/2006/relationships/numbering" Target="/word/numbering.xml" Id="Rfc6a72c692f0469d" /><Relationship Type="http://schemas.openxmlformats.org/officeDocument/2006/relationships/settings" Target="/word/settings.xml" Id="R72db579461d24b52" /><Relationship Type="http://schemas.openxmlformats.org/officeDocument/2006/relationships/image" Target="/word/media/8d74d76d-b899-4aac-8431-53ff956c2444.png" Id="R105b7a973d3f4457" /></Relationships>
</file>