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48f8e108e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39aea8f4a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Nadzieja,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92677763f4d32" /><Relationship Type="http://schemas.openxmlformats.org/officeDocument/2006/relationships/numbering" Target="/word/numbering.xml" Id="R190215763c50426c" /><Relationship Type="http://schemas.openxmlformats.org/officeDocument/2006/relationships/settings" Target="/word/settings.xml" Id="R17deb99a1ecc46ab" /><Relationship Type="http://schemas.openxmlformats.org/officeDocument/2006/relationships/image" Target="/word/media/1ba8ac80-ef9a-454e-8986-c54a48c71a37.png" Id="Rfa939aea8f4a4b84" /></Relationships>
</file>