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a53288d68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8330c691c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Narty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a28c642164fda" /><Relationship Type="http://schemas.openxmlformats.org/officeDocument/2006/relationships/numbering" Target="/word/numbering.xml" Id="Rfa63de3da4754d48" /><Relationship Type="http://schemas.openxmlformats.org/officeDocument/2006/relationships/settings" Target="/word/settings.xml" Id="Rce26818403654ee0" /><Relationship Type="http://schemas.openxmlformats.org/officeDocument/2006/relationships/image" Target="/word/media/ee0d6dfe-d804-470e-b586-7d6e8ee67dc3.png" Id="R4788330c691c4c32" /></Relationships>
</file>