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385e8c01f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db58e9b68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Natac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f5640c54e42e6" /><Relationship Type="http://schemas.openxmlformats.org/officeDocument/2006/relationships/numbering" Target="/word/numbering.xml" Id="R7d7a51dd247c4ed8" /><Relationship Type="http://schemas.openxmlformats.org/officeDocument/2006/relationships/settings" Target="/word/settings.xml" Id="Rf470e9aa0e8d49c8" /><Relationship Type="http://schemas.openxmlformats.org/officeDocument/2006/relationships/image" Target="/word/media/e46fd154-b524-4aa6-8cfb-4134c836a65f.png" Id="R3cfdb58e9b684fec" /></Relationships>
</file>