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1c3dee283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f424dd9e1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c0852f4334e99" /><Relationship Type="http://schemas.openxmlformats.org/officeDocument/2006/relationships/numbering" Target="/word/numbering.xml" Id="R8fb1ca60b3e244c0" /><Relationship Type="http://schemas.openxmlformats.org/officeDocument/2006/relationships/settings" Target="/word/settings.xml" Id="R2c5f8a694e454ca7" /><Relationship Type="http://schemas.openxmlformats.org/officeDocument/2006/relationships/image" Target="/word/media/f558cfe7-8cc0-42f8-bf3b-fa1103220ceb.png" Id="R617f424dd9e14af5" /></Relationships>
</file>