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1c268dc65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e850dfc1e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Niedzwiadki,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4417accc14821" /><Relationship Type="http://schemas.openxmlformats.org/officeDocument/2006/relationships/numbering" Target="/word/numbering.xml" Id="R3bde9b575d8047dd" /><Relationship Type="http://schemas.openxmlformats.org/officeDocument/2006/relationships/settings" Target="/word/settings.xml" Id="Rcab0398b90e74364" /><Relationship Type="http://schemas.openxmlformats.org/officeDocument/2006/relationships/image" Target="/word/media/b9209f80-7555-4f32-96c1-d2d81f7c182c.png" Id="Rbd6e850dfc1e4eca" /></Relationships>
</file>