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cdedbd365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26fa87833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a14adff3b4427" /><Relationship Type="http://schemas.openxmlformats.org/officeDocument/2006/relationships/numbering" Target="/word/numbering.xml" Id="R035eb6be15264d66" /><Relationship Type="http://schemas.openxmlformats.org/officeDocument/2006/relationships/settings" Target="/word/settings.xml" Id="R7b084dc202144c13" /><Relationship Type="http://schemas.openxmlformats.org/officeDocument/2006/relationships/image" Target="/word/media/d25bbbff-9b6e-4164-9984-ac767ec40a18.png" Id="R30626fa878334f89" /></Relationships>
</file>