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1e28827b8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2d8accc3d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b593244de4e20" /><Relationship Type="http://schemas.openxmlformats.org/officeDocument/2006/relationships/numbering" Target="/word/numbering.xml" Id="Raacbbb2618664201" /><Relationship Type="http://schemas.openxmlformats.org/officeDocument/2006/relationships/settings" Target="/word/settings.xml" Id="Rd2486ac37fe048cd" /><Relationship Type="http://schemas.openxmlformats.org/officeDocument/2006/relationships/image" Target="/word/media/31c9b42b-fb1f-4b28-a054-eb4a0994e20c.png" Id="R2632d8accc3d4d8b" /></Relationships>
</file>