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53a8328a0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aa8d70f44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7a1a8ce5c435f" /><Relationship Type="http://schemas.openxmlformats.org/officeDocument/2006/relationships/numbering" Target="/word/numbering.xml" Id="R0747ce430d744a5b" /><Relationship Type="http://schemas.openxmlformats.org/officeDocument/2006/relationships/settings" Target="/word/settings.xml" Id="R48a74bf3417249d9" /><Relationship Type="http://schemas.openxmlformats.org/officeDocument/2006/relationships/image" Target="/word/media/f1d4161c-cbe5-461b-b8b0-c36fd01d772d.png" Id="R12eaa8d70f444022" /></Relationships>
</file>