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85e295edf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d51055f87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Niemaszchleba,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4608fcda44c43" /><Relationship Type="http://schemas.openxmlformats.org/officeDocument/2006/relationships/numbering" Target="/word/numbering.xml" Id="Rbceadeebbb6a4fb8" /><Relationship Type="http://schemas.openxmlformats.org/officeDocument/2006/relationships/settings" Target="/word/settings.xml" Id="R469b3496b0ee4cdf" /><Relationship Type="http://schemas.openxmlformats.org/officeDocument/2006/relationships/image" Target="/word/media/f9ca3d29-83ed-424c-811a-6c5e599c0ed6.png" Id="Rc65d51055f874958" /></Relationships>
</file>