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aaf2bb283d42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d2c63f1ac645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Nieradowo,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40ba66b03e464a" /><Relationship Type="http://schemas.openxmlformats.org/officeDocument/2006/relationships/numbering" Target="/word/numbering.xml" Id="R9d68b62661954bf7" /><Relationship Type="http://schemas.openxmlformats.org/officeDocument/2006/relationships/settings" Target="/word/settings.xml" Id="R83d8482d786c4354" /><Relationship Type="http://schemas.openxmlformats.org/officeDocument/2006/relationships/image" Target="/word/media/64343e64-f22a-45b0-99ec-bfa41e0d97d2.png" Id="Rb8d2c63f1ac6450e" /></Relationships>
</file>