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7c3e01268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25c926a8a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a9f4b4b2f4bd9" /><Relationship Type="http://schemas.openxmlformats.org/officeDocument/2006/relationships/numbering" Target="/word/numbering.xml" Id="Rc989b69bec0541e4" /><Relationship Type="http://schemas.openxmlformats.org/officeDocument/2006/relationships/settings" Target="/word/settings.xml" Id="Rc0fb7a14f8ed4a09" /><Relationship Type="http://schemas.openxmlformats.org/officeDocument/2006/relationships/image" Target="/word/media/a91067c7-8650-4630-ad9c-80a28614d67c.png" Id="R65f25c926a8a4444" /></Relationships>
</file>