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ad76c8ef7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91e727a85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3e01b70ec40e5" /><Relationship Type="http://schemas.openxmlformats.org/officeDocument/2006/relationships/numbering" Target="/word/numbering.xml" Id="Rc45d18156ace42f9" /><Relationship Type="http://schemas.openxmlformats.org/officeDocument/2006/relationships/settings" Target="/word/settings.xml" Id="Redaa04ff8ccc4fa2" /><Relationship Type="http://schemas.openxmlformats.org/officeDocument/2006/relationships/image" Target="/word/media/2519e81a-a8b4-4c32-9aee-ae68c75ac2fa.png" Id="Rd8091e727a8540dd" /></Relationships>
</file>