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7619f3a2a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2bdef6b7f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8a2d0fbb44c33" /><Relationship Type="http://schemas.openxmlformats.org/officeDocument/2006/relationships/numbering" Target="/word/numbering.xml" Id="R1910eb6fb378419f" /><Relationship Type="http://schemas.openxmlformats.org/officeDocument/2006/relationships/settings" Target="/word/settings.xml" Id="R64b013c4e507461a" /><Relationship Type="http://schemas.openxmlformats.org/officeDocument/2006/relationships/image" Target="/word/media/e93e2ef3-1df3-4bea-b52a-1365b3bfcb3b.png" Id="Re2a2bdef6b7f4eb5" /></Relationships>
</file>