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e56b9eb8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26e0b155f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Nosy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5f9969c4546e7" /><Relationship Type="http://schemas.openxmlformats.org/officeDocument/2006/relationships/numbering" Target="/word/numbering.xml" Id="Rdeaa28962414416b" /><Relationship Type="http://schemas.openxmlformats.org/officeDocument/2006/relationships/settings" Target="/word/settings.xml" Id="Re4a49d30317e4355" /><Relationship Type="http://schemas.openxmlformats.org/officeDocument/2006/relationships/image" Target="/word/media/3c73921a-fa3b-4f85-9d45-f7ab6f1a527b.png" Id="Rbd726e0b155f475f" /></Relationships>
</file>