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ef8256e1b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1198d7449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Iwiczna,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e23fa7f254650" /><Relationship Type="http://schemas.openxmlformats.org/officeDocument/2006/relationships/numbering" Target="/word/numbering.xml" Id="Rae4412c4ce984984" /><Relationship Type="http://schemas.openxmlformats.org/officeDocument/2006/relationships/settings" Target="/word/settings.xml" Id="Rc0a75bbabf784ac4" /><Relationship Type="http://schemas.openxmlformats.org/officeDocument/2006/relationships/image" Target="/word/media/d79f88a4-bbf5-4955-936b-4cf35e827f19.png" Id="Rf281198d74494f2c" /></Relationships>
</file>