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ca35e2cc5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755a0014c4d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Studnica,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3f37ae4444fea" /><Relationship Type="http://schemas.openxmlformats.org/officeDocument/2006/relationships/numbering" Target="/word/numbering.xml" Id="R444e722bfecd474c" /><Relationship Type="http://schemas.openxmlformats.org/officeDocument/2006/relationships/settings" Target="/word/settings.xml" Id="Rdf19347aab56438a" /><Relationship Type="http://schemas.openxmlformats.org/officeDocument/2006/relationships/image" Target="/word/media/d52a8b1f-055f-4941-ad2b-111ba5d07da0.png" Id="Rf59755a0014c4d2c" /></Relationships>
</file>