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a76c1e2b8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dadc2fbba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Wisniewka,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a5e5060834e44" /><Relationship Type="http://schemas.openxmlformats.org/officeDocument/2006/relationships/numbering" Target="/word/numbering.xml" Id="R39b9034c557644e3" /><Relationship Type="http://schemas.openxmlformats.org/officeDocument/2006/relationships/settings" Target="/word/settings.xml" Id="R5a928b49bd764ee0" /><Relationship Type="http://schemas.openxmlformats.org/officeDocument/2006/relationships/image" Target="/word/media/99a7fe79-11ba-43bd-abd6-3d5c6d62de85.png" Id="R054dadc2fbba4c5c" /></Relationships>
</file>