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efd0dbe0043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1c93f58d74c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Lozice,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f05ef8a9347a1" /><Relationship Type="http://schemas.openxmlformats.org/officeDocument/2006/relationships/numbering" Target="/word/numbering.xml" Id="R037f34ea5f894a6d" /><Relationship Type="http://schemas.openxmlformats.org/officeDocument/2006/relationships/settings" Target="/word/settings.xml" Id="Raa1aae4acbc24d15" /><Relationship Type="http://schemas.openxmlformats.org/officeDocument/2006/relationships/image" Target="/word/media/ed83a8d6-24fa-4e64-b26f-62a84f2245fc.png" Id="Rb121c93f58d74c08" /></Relationships>
</file>