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d284ae222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b2e39891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Przytuly,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453da01a84289" /><Relationship Type="http://schemas.openxmlformats.org/officeDocument/2006/relationships/numbering" Target="/word/numbering.xml" Id="R549e565b8cd54d1b" /><Relationship Type="http://schemas.openxmlformats.org/officeDocument/2006/relationships/settings" Target="/word/settings.xml" Id="R0d49b4e8b1844bcd" /><Relationship Type="http://schemas.openxmlformats.org/officeDocument/2006/relationships/image" Target="/word/media/88c77e23-a9ba-49ba-802d-4b0a21582326.png" Id="R15ab2e39891c4dcf" /></Relationships>
</file>