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0fa772ac0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8ff289b7d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Racibory,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e0d3cf54e4959" /><Relationship Type="http://schemas.openxmlformats.org/officeDocument/2006/relationships/numbering" Target="/word/numbering.xml" Id="R3264d4de95b24a75" /><Relationship Type="http://schemas.openxmlformats.org/officeDocument/2006/relationships/settings" Target="/word/settings.xml" Id="R9d2dc0d94b5148cc" /><Relationship Type="http://schemas.openxmlformats.org/officeDocument/2006/relationships/image" Target="/word/media/a5a4b24e-8b41-4c84-8c2e-b6608f8640e2.png" Id="R51f8ff289b7d4241" /></Relationships>
</file>