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10f1c050f7947f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01661bc2e6e443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Nowosiolki Kardynalskie,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4adf07250ba46c2" /><Relationship Type="http://schemas.openxmlformats.org/officeDocument/2006/relationships/numbering" Target="/word/numbering.xml" Id="R04bfda1c15dc422e" /><Relationship Type="http://schemas.openxmlformats.org/officeDocument/2006/relationships/settings" Target="/word/settings.xml" Id="R5f9e79e3bdf448d7" /><Relationship Type="http://schemas.openxmlformats.org/officeDocument/2006/relationships/image" Target="/word/media/268db861-8bb9-45b1-8181-51475f51ad8e.png" Id="Rc01661bc2e6e443b" /></Relationships>
</file>