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a362851b1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26daf803f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Kornin,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daa08d93843ac" /><Relationship Type="http://schemas.openxmlformats.org/officeDocument/2006/relationships/numbering" Target="/word/numbering.xml" Id="Rc808493e347643b1" /><Relationship Type="http://schemas.openxmlformats.org/officeDocument/2006/relationships/settings" Target="/word/settings.xml" Id="Rb38c78bc8a79457a" /><Relationship Type="http://schemas.openxmlformats.org/officeDocument/2006/relationships/image" Target="/word/media/97c268c2-b4f3-49be-a5ba-6ca168387642.png" Id="Rceb26daf803f4723" /></Relationships>
</file>