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0bd75c206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303cc93ea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Otok,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0c1e18e4f46fe" /><Relationship Type="http://schemas.openxmlformats.org/officeDocument/2006/relationships/numbering" Target="/word/numbering.xml" Id="Rc9816c6de9444850" /><Relationship Type="http://schemas.openxmlformats.org/officeDocument/2006/relationships/settings" Target="/word/settings.xml" Id="R8ca28cdc4af44d4a" /><Relationship Type="http://schemas.openxmlformats.org/officeDocument/2006/relationships/image" Target="/word/media/52bc34b4-e2b0-4fed-8282-76e003707b7d.png" Id="R6b8303cc93ea490a" /></Relationships>
</file>