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f794e8d2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2a724c3b2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Obnize,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bdfd6b26d4399" /><Relationship Type="http://schemas.openxmlformats.org/officeDocument/2006/relationships/numbering" Target="/word/numbering.xml" Id="R1a891246de0a4002" /><Relationship Type="http://schemas.openxmlformats.org/officeDocument/2006/relationships/settings" Target="/word/settings.xml" Id="Rf15812a15c664099" /><Relationship Type="http://schemas.openxmlformats.org/officeDocument/2006/relationships/image" Target="/word/media/4de5bc54-386d-4d78-b2d8-a2c0b6df021b.png" Id="R1de2a724c3b245c1" /></Relationships>
</file>