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468add549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642e7d0fb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aa156cedf4d58" /><Relationship Type="http://schemas.openxmlformats.org/officeDocument/2006/relationships/numbering" Target="/word/numbering.xml" Id="R737ca057aee14b6d" /><Relationship Type="http://schemas.openxmlformats.org/officeDocument/2006/relationships/settings" Target="/word/settings.xml" Id="Ra3276c520cf241d8" /><Relationship Type="http://schemas.openxmlformats.org/officeDocument/2006/relationships/image" Target="/word/media/0dadbdfe-3a23-4da8-b45d-9ca95b8535d0.png" Id="R9aa642e7d0fb4b33" /></Relationships>
</file>