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f26e4d3f1c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a20a6bd804b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Okocim,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5440fe5d54729" /><Relationship Type="http://schemas.openxmlformats.org/officeDocument/2006/relationships/numbering" Target="/word/numbering.xml" Id="R8a0882cac6d449e0" /><Relationship Type="http://schemas.openxmlformats.org/officeDocument/2006/relationships/settings" Target="/word/settings.xml" Id="R158f7683460e451a" /><Relationship Type="http://schemas.openxmlformats.org/officeDocument/2006/relationships/image" Target="/word/media/7534fd2f-68c9-45ea-9790-c26a7df89367.png" Id="R65aa20a6bd804b87" /></Relationships>
</file>