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b09cc8e11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96fadf7a8d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Okragla,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e2f2c8a024e8b" /><Relationship Type="http://schemas.openxmlformats.org/officeDocument/2006/relationships/numbering" Target="/word/numbering.xml" Id="Rddb6529cafee4dcd" /><Relationship Type="http://schemas.openxmlformats.org/officeDocument/2006/relationships/settings" Target="/word/settings.xml" Id="R651366e08bf24871" /><Relationship Type="http://schemas.openxmlformats.org/officeDocument/2006/relationships/image" Target="/word/media/fbf71ea0-c9af-4eef-ab78-2ab7cbddfb73.png" Id="R4096fadf7a8d49c7" /></Relationships>
</file>