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c18c0f07444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7c9ba8c2ae48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Olszewo Bolaki,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64522a3e684e7f" /><Relationship Type="http://schemas.openxmlformats.org/officeDocument/2006/relationships/numbering" Target="/word/numbering.xml" Id="R3084e2155427495d" /><Relationship Type="http://schemas.openxmlformats.org/officeDocument/2006/relationships/settings" Target="/word/settings.xml" Id="R299d494619ab4eb3" /><Relationship Type="http://schemas.openxmlformats.org/officeDocument/2006/relationships/image" Target="/word/media/3efa4c47-54b3-4bd6-a10b-96fe5151f9a8.png" Id="R367c9ba8c2ae484f" /></Relationships>
</file>