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c1387cbd92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2b391fb8b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Oludza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47f4a0cd6427d" /><Relationship Type="http://schemas.openxmlformats.org/officeDocument/2006/relationships/numbering" Target="/word/numbering.xml" Id="R2078f1154ccc42e3" /><Relationship Type="http://schemas.openxmlformats.org/officeDocument/2006/relationships/settings" Target="/word/settings.xml" Id="Rbeed10f397dc4bf8" /><Relationship Type="http://schemas.openxmlformats.org/officeDocument/2006/relationships/image" Target="/word/media/1cbd6bd5-c637-4baa-b028-0bbd026bd6f4.png" Id="Raaf2b391fb8b4ef8" /></Relationships>
</file>