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f228ea30f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3c8e7f0b2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3c4d32bdd4254" /><Relationship Type="http://schemas.openxmlformats.org/officeDocument/2006/relationships/numbering" Target="/word/numbering.xml" Id="R01a679687a6749bf" /><Relationship Type="http://schemas.openxmlformats.org/officeDocument/2006/relationships/settings" Target="/word/settings.xml" Id="Refd2e3c54c4844bd" /><Relationship Type="http://schemas.openxmlformats.org/officeDocument/2006/relationships/image" Target="/word/media/92bf89a8-d868-4ac2-a7aa-98a4d77a3cb5.png" Id="Rff53c8e7f0b24ee4" /></Relationships>
</file>