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58f2c7af447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f9f1edf03d47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Ostrow Pieckowski,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533aade5ea4703" /><Relationship Type="http://schemas.openxmlformats.org/officeDocument/2006/relationships/numbering" Target="/word/numbering.xml" Id="R26552026c33a4224" /><Relationship Type="http://schemas.openxmlformats.org/officeDocument/2006/relationships/settings" Target="/word/settings.xml" Id="R4fe81f39cb2a4d8f" /><Relationship Type="http://schemas.openxmlformats.org/officeDocument/2006/relationships/image" Target="/word/media/13c61f33-f20c-4383-86fa-a2785f80128d.png" Id="R19f9f1edf03d473e" /></Relationships>
</file>