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f825b26a6649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02e05cb3c145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Ouszniki,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a73855c03b47ee" /><Relationship Type="http://schemas.openxmlformats.org/officeDocument/2006/relationships/numbering" Target="/word/numbering.xml" Id="Rdf656dddcbb54a71" /><Relationship Type="http://schemas.openxmlformats.org/officeDocument/2006/relationships/settings" Target="/word/settings.xml" Id="R8d3248e154e340a7" /><Relationship Type="http://schemas.openxmlformats.org/officeDocument/2006/relationships/image" Target="/word/media/cabff19b-0b89-4d44-a25d-2397bc9df53f.png" Id="R0302e05cb3c1455f" /></Relationships>
</file>