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5124fb7e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92642c1c4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Ozierany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cbc9d63e64a5d" /><Relationship Type="http://schemas.openxmlformats.org/officeDocument/2006/relationships/numbering" Target="/word/numbering.xml" Id="R87b66abc4206454b" /><Relationship Type="http://schemas.openxmlformats.org/officeDocument/2006/relationships/settings" Target="/word/settings.xml" Id="R78c7a6c8e5a145a4" /><Relationship Type="http://schemas.openxmlformats.org/officeDocument/2006/relationships/image" Target="/word/media/09dd253d-b063-4112-8d80-eefe457ed56b.png" Id="Rbc792642c1c44cab" /></Relationships>
</file>