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dcb49b687842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fa9e2cf38d48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Pankow,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2aface30994c87" /><Relationship Type="http://schemas.openxmlformats.org/officeDocument/2006/relationships/numbering" Target="/word/numbering.xml" Id="R665ab36302c3410d" /><Relationship Type="http://schemas.openxmlformats.org/officeDocument/2006/relationships/settings" Target="/word/settings.xml" Id="Rbe1db0b0717843b2" /><Relationship Type="http://schemas.openxmlformats.org/officeDocument/2006/relationships/image" Target="/word/media/23c4127e-e464-469b-a42b-2f69e630d9b8.png" Id="Rc4fa9e2cf38d48c6" /></Relationships>
</file>