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b51fbc381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b71bd5f6c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Pantalowice,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241a4ce1040a9" /><Relationship Type="http://schemas.openxmlformats.org/officeDocument/2006/relationships/numbering" Target="/word/numbering.xml" Id="R436d3bdef5064f8e" /><Relationship Type="http://schemas.openxmlformats.org/officeDocument/2006/relationships/settings" Target="/word/settings.xml" Id="R6855720413e54451" /><Relationship Type="http://schemas.openxmlformats.org/officeDocument/2006/relationships/image" Target="/word/media/ccd5d9da-f83f-47ae-a840-ff2a210986e7.png" Id="Rb51b71bd5f6c4a82" /></Relationships>
</file>