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b58ddfd31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8f8bca7e3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Paprocka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982814cff469b" /><Relationship Type="http://schemas.openxmlformats.org/officeDocument/2006/relationships/numbering" Target="/word/numbering.xml" Id="R6beaed2ea3b94600" /><Relationship Type="http://schemas.openxmlformats.org/officeDocument/2006/relationships/settings" Target="/word/settings.xml" Id="R8fa57b9f16b1499c" /><Relationship Type="http://schemas.openxmlformats.org/officeDocument/2006/relationships/image" Target="/word/media/20a3abf6-b0f4-45c2-995b-bf1542224e07.png" Id="R3df8f8bca7e34ec9" /></Relationships>
</file>